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4F1" w:rsidRPr="008674F1" w:rsidRDefault="008674F1" w:rsidP="00C51A0F">
      <w:pPr>
        <w:spacing w:before="100" w:beforeAutospacing="1" w:after="100" w:afterAutospacing="1"/>
        <w:rPr>
          <w:b/>
          <w:sz w:val="32"/>
        </w:rPr>
      </w:pPr>
      <w:r w:rsidRPr="008674F1">
        <w:rPr>
          <w:b/>
          <w:sz w:val="32"/>
        </w:rPr>
        <w:t>IV. MUZZA Tjedan znanosti</w:t>
      </w:r>
      <w:bookmarkStart w:id="0" w:name="_GoBack"/>
      <w:bookmarkEnd w:id="0"/>
    </w:p>
    <w:p w:rsidR="00C51A0F" w:rsidRDefault="00C51A0F" w:rsidP="00C51A0F">
      <w:pPr>
        <w:spacing w:before="100" w:beforeAutospacing="1" w:after="100" w:afterAutospacing="1"/>
      </w:pPr>
      <w:r>
        <w:t xml:space="preserve">U razdoblju od </w:t>
      </w:r>
      <w:r>
        <w:rPr>
          <w:rStyle w:val="Naglaeno"/>
        </w:rPr>
        <w:t>10. do 13. travnja 2025.</w:t>
      </w:r>
      <w:r>
        <w:t xml:space="preserve">, u prostorijama </w:t>
      </w:r>
      <w:r w:rsidRPr="00C51A0F">
        <w:rPr>
          <w:rStyle w:val="Naglaeno"/>
          <w:b w:val="0"/>
        </w:rPr>
        <w:t>Rektorata Sveučilišta u Zagrebu</w:t>
      </w:r>
      <w:r>
        <w:rPr>
          <w:rStyle w:val="Naglaeno"/>
          <w:b w:val="0"/>
        </w:rPr>
        <w:t xml:space="preserve"> </w:t>
      </w:r>
      <w:r>
        <w:t xml:space="preserve">održava se </w:t>
      </w:r>
      <w:r>
        <w:rPr>
          <w:rStyle w:val="Naglaeno"/>
        </w:rPr>
        <w:t>četvrti MUZZA Tjedan znanosti</w:t>
      </w:r>
      <w:r>
        <w:t xml:space="preserve">, </w:t>
      </w:r>
      <w:proofErr w:type="spellStart"/>
      <w:r>
        <w:t>popularnoznanstveni</w:t>
      </w:r>
      <w:proofErr w:type="spellEnd"/>
      <w:r>
        <w:t xml:space="preserve"> festival namijenjen djeci, mladima i obiteljima, s ciljem promicanja znanstvene pismenosti i interesa za STEM područja.</w:t>
      </w:r>
    </w:p>
    <w:p w:rsidR="00C51A0F" w:rsidRDefault="00C51A0F" w:rsidP="00C51A0F">
      <w:pPr>
        <w:spacing w:before="100" w:beforeAutospacing="1" w:after="100" w:afterAutospacing="1"/>
      </w:pPr>
      <w:r>
        <w:t xml:space="preserve">Festival okuplja </w:t>
      </w:r>
      <w:r>
        <w:rPr>
          <w:rStyle w:val="Naglaeno"/>
        </w:rPr>
        <w:t>23 sastavnice Sveučilišta u Zagrebu</w:t>
      </w:r>
      <w:r>
        <w:t xml:space="preserve">, koje će zajednički realizirati više od </w:t>
      </w:r>
      <w:r w:rsidRPr="00C51A0F">
        <w:rPr>
          <w:rStyle w:val="Naglaeno"/>
          <w:b w:val="0"/>
        </w:rPr>
        <w:t>100 aktivnosti</w:t>
      </w:r>
      <w:r>
        <w:t xml:space="preserve"> – uključujući znanstvene radionice, predavanja, eksperimente i izložbe – u svrhu približavanja znanosti široj javnosti na interaktivan, pristupačan i </w:t>
      </w:r>
      <w:proofErr w:type="spellStart"/>
      <w:r>
        <w:t>inkluzivan</w:t>
      </w:r>
      <w:proofErr w:type="spellEnd"/>
      <w:r>
        <w:t xml:space="preserve"> način.</w:t>
      </w:r>
    </w:p>
    <w:p w:rsidR="00C51A0F" w:rsidRDefault="00C51A0F" w:rsidP="00C51A0F">
      <w:pPr>
        <w:spacing w:before="100" w:beforeAutospacing="1" w:after="100" w:afterAutospacing="1"/>
      </w:pPr>
      <w:r>
        <w:rPr>
          <w:rStyle w:val="Naglaeno"/>
        </w:rPr>
        <w:t>Učiteljski fakultet Sveučilišta u Zagrebu</w:t>
      </w:r>
      <w:r>
        <w:t xml:space="preserve"> sudjeluje kao jedan od istaknutih partnera događanja, nudeći sadržaje koji spajaju znanstvenu i tehnološku tematiku s suvremenim pedagoškim pristupima. Cilj aktivnosti koje provodi Fakultet je omogućiti djeci i mladima da uče kroz igru, eksperimentiranje i kreativno izražavanje, uz posebnu pažnju na prilagodbu različitim stilovima učenja i razinama sposobnosti.</w:t>
      </w:r>
    </w:p>
    <w:p w:rsidR="00C51A0F" w:rsidRDefault="00C51A0F" w:rsidP="00C51A0F">
      <w:pPr>
        <w:spacing w:before="100" w:beforeAutospacing="1" w:after="100" w:afterAutospacing="1"/>
      </w:pPr>
      <w:r>
        <w:t>Fakultet će tijekom festivala provoditi sljedeće programske cjeline:</w:t>
      </w:r>
    </w:p>
    <w:p w:rsidR="00C51A0F" w:rsidRDefault="00C51A0F" w:rsidP="00C51A0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Naglaeno"/>
        </w:rPr>
        <w:t>Prirodoslovne radionice</w:t>
      </w:r>
      <w:r>
        <w:t xml:space="preserve"> – promatranje i istraživanje prirodnih pojava</w:t>
      </w:r>
    </w:p>
    <w:p w:rsidR="00C51A0F" w:rsidRDefault="00C51A0F" w:rsidP="00C51A0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Naglaeno"/>
        </w:rPr>
        <w:t>Glazbeno-eksperimentalne i tehnološke postave</w:t>
      </w:r>
      <w:r>
        <w:t xml:space="preserve"> – sinergija znanosti i umjetnosti</w:t>
      </w:r>
    </w:p>
    <w:p w:rsidR="00C51A0F" w:rsidRDefault="00C51A0F" w:rsidP="00C51A0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Naglaeno"/>
        </w:rPr>
        <w:t>Umjetničko-likovne i animacijske aktivnosti</w:t>
      </w:r>
      <w:r>
        <w:t xml:space="preserve"> – poticanje kreativnosti i estetskog izraza</w:t>
      </w:r>
    </w:p>
    <w:p w:rsidR="00C51A0F" w:rsidRDefault="00C51A0F" w:rsidP="00C51A0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Naglaeno"/>
        </w:rPr>
        <w:t>Dramsko-pedagoške radionice</w:t>
      </w:r>
      <w:r>
        <w:t xml:space="preserve"> – razvoj komunikacijskih i suradničkih kompetencija</w:t>
      </w:r>
    </w:p>
    <w:p w:rsidR="00C51A0F" w:rsidRDefault="008674F1" w:rsidP="00C51A0F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C51A0F" w:rsidRDefault="00C51A0F" w:rsidP="00C51A0F">
      <w:pPr>
        <w:spacing w:before="100" w:beforeAutospacing="1" w:after="100" w:afterAutospacing="1"/>
      </w:pPr>
      <w:r>
        <w:rPr>
          <w:rFonts w:ascii="Segoe UI Emoji" w:hAnsi="Segoe UI Emoji" w:cs="Segoe UI Emoji"/>
        </w:rPr>
        <w:t>📅</w:t>
      </w:r>
      <w:r>
        <w:t xml:space="preserve"> </w:t>
      </w:r>
      <w:r>
        <w:rPr>
          <w:rStyle w:val="Naglaeno"/>
        </w:rPr>
        <w:t>Datum:</w:t>
      </w:r>
      <w:r>
        <w:t xml:space="preserve"> 10. – 13. travnja 2025.</w:t>
      </w:r>
      <w:r>
        <w:br/>
      </w:r>
      <w:r>
        <w:rPr>
          <w:rFonts w:ascii="Segoe UI Emoji" w:hAnsi="Segoe UI Emoji" w:cs="Segoe UI Emoji"/>
        </w:rPr>
        <w:t>🕒</w:t>
      </w:r>
      <w:r>
        <w:t xml:space="preserve"> </w:t>
      </w:r>
      <w:r>
        <w:rPr>
          <w:rStyle w:val="Naglaeno"/>
        </w:rPr>
        <w:t>Vrijeme:</w:t>
      </w:r>
      <w:r>
        <w:t xml:space="preserve"> od 10:00 do 19:00 sati</w:t>
      </w:r>
      <w:r>
        <w:br/>
      </w:r>
      <w:r>
        <w:rPr>
          <w:rFonts w:ascii="Segoe UI Emoji" w:hAnsi="Segoe UI Emoji" w:cs="Segoe UI Emoji"/>
        </w:rPr>
        <w:t>📍</w:t>
      </w:r>
      <w:r>
        <w:t xml:space="preserve"> </w:t>
      </w:r>
      <w:r>
        <w:rPr>
          <w:rStyle w:val="Naglaeno"/>
        </w:rPr>
        <w:t>Lokacija:</w:t>
      </w:r>
      <w:r>
        <w:t xml:space="preserve"> SEECEL, Radoslava Cimermana 88, Zagreb</w:t>
      </w:r>
      <w:r>
        <w:br/>
      </w:r>
      <w:r>
        <w:rPr>
          <w:rFonts w:ascii="Segoe UI Emoji" w:hAnsi="Segoe UI Emoji" w:cs="Segoe UI Emoji"/>
        </w:rPr>
        <w:t>🎟</w:t>
      </w:r>
      <w:r>
        <w:t xml:space="preserve">️ </w:t>
      </w:r>
      <w:r>
        <w:rPr>
          <w:rStyle w:val="Naglaeno"/>
        </w:rPr>
        <w:t>Ulaz:</w:t>
      </w:r>
      <w:r>
        <w:t xml:space="preserve"> slobodan</w:t>
      </w:r>
      <w:r>
        <w:br/>
      </w:r>
      <w:r>
        <w:rPr>
          <w:rFonts w:ascii="Segoe UI Emoji" w:hAnsi="Segoe UI Emoji" w:cs="Segoe UI Emoji"/>
        </w:rPr>
        <w:t>📧</w:t>
      </w:r>
      <w:r>
        <w:t xml:space="preserve"> </w:t>
      </w:r>
      <w:r>
        <w:rPr>
          <w:rStyle w:val="Naglaeno"/>
        </w:rPr>
        <w:t>Kontakt:</w:t>
      </w:r>
      <w:r>
        <w:t xml:space="preserve"> contact@muzza.hr</w:t>
      </w:r>
      <w:r>
        <w:br/>
      </w:r>
      <w:r>
        <w:rPr>
          <w:rFonts w:ascii="Segoe UI Emoji" w:hAnsi="Segoe UI Emoji" w:cs="Segoe UI Emoji"/>
        </w:rPr>
        <w:t>🌐</w:t>
      </w:r>
      <w:r>
        <w:t xml:space="preserve"> </w:t>
      </w:r>
      <w:r>
        <w:rPr>
          <w:rStyle w:val="Naglaeno"/>
        </w:rPr>
        <w:t>Više informacija:</w:t>
      </w:r>
      <w:r>
        <w:t xml:space="preserve"> </w:t>
      </w:r>
      <w:hyperlink r:id="rId5" w:tgtFrame="_new" w:history="1">
        <w:r>
          <w:rPr>
            <w:rStyle w:val="Hiperveza"/>
          </w:rPr>
          <w:t>www.muzza.hr</w:t>
        </w:r>
      </w:hyperlink>
    </w:p>
    <w:p w:rsidR="00940631" w:rsidRDefault="00940631" w:rsidP="00940631"/>
    <w:p w:rsidR="00940631" w:rsidRPr="00940631" w:rsidRDefault="00940631" w:rsidP="009406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950166" w:rsidRDefault="00950166"/>
    <w:sectPr w:rsidR="00950166" w:rsidSect="0094612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576C3"/>
    <w:multiLevelType w:val="multilevel"/>
    <w:tmpl w:val="D0C6D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C13F0"/>
    <w:multiLevelType w:val="multilevel"/>
    <w:tmpl w:val="2326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B5391"/>
    <w:multiLevelType w:val="multilevel"/>
    <w:tmpl w:val="36F2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31"/>
    <w:rsid w:val="001B2DDF"/>
    <w:rsid w:val="00334B5E"/>
    <w:rsid w:val="008674F1"/>
    <w:rsid w:val="00940631"/>
    <w:rsid w:val="0094612C"/>
    <w:rsid w:val="00950166"/>
    <w:rsid w:val="00C16EC9"/>
    <w:rsid w:val="00C51A0F"/>
    <w:rsid w:val="00F4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67DA"/>
  <w15:chartTrackingRefBased/>
  <w15:docId w15:val="{63E9B75B-3A74-4B5F-81EA-24C0E4BA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406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9406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06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40631"/>
    <w:rPr>
      <w:rFonts w:ascii="Times New Roman" w:eastAsia="Times New Roman" w:hAnsi="Times New Roman" w:cs="Times New Roman"/>
      <w:b/>
      <w:bCs/>
      <w:kern w:val="0"/>
      <w:sz w:val="36"/>
      <w:szCs w:val="36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940631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940631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940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406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zz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Hrga</dc:creator>
  <cp:keywords/>
  <dc:description/>
  <cp:lastModifiedBy>Tomislav Hrga</cp:lastModifiedBy>
  <cp:revision>2</cp:revision>
  <dcterms:created xsi:type="dcterms:W3CDTF">2025-04-08T12:01:00Z</dcterms:created>
  <dcterms:modified xsi:type="dcterms:W3CDTF">2025-04-09T07:49:00Z</dcterms:modified>
</cp:coreProperties>
</file>